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EE" w:rsidRDefault="006C06EE" w:rsidP="006C06EE">
      <w:pPr>
        <w:spacing w:after="200" w:line="276" w:lineRule="auto"/>
        <w:jc w:val="center"/>
        <w:rPr>
          <w:rFonts w:eastAsia="Times New Roman"/>
          <w:b/>
          <w:color w:val="E36C0A" w:themeColor="accent6" w:themeShade="BF"/>
          <w:sz w:val="28"/>
          <w:szCs w:val="28"/>
        </w:rPr>
      </w:pPr>
      <w:proofErr w:type="spellStart"/>
      <w:r w:rsidRPr="00D92669">
        <w:rPr>
          <w:rFonts w:eastAsia="Times New Roman"/>
          <w:b/>
          <w:color w:val="E36C0A" w:themeColor="accent6" w:themeShade="BF"/>
          <w:sz w:val="28"/>
          <w:szCs w:val="28"/>
        </w:rPr>
        <w:t>Social</w:t>
      </w:r>
      <w:proofErr w:type="spellEnd"/>
      <w:r w:rsidRPr="00D92669">
        <w:rPr>
          <w:rFonts w:eastAsia="Times New Roman"/>
          <w:b/>
          <w:color w:val="E36C0A" w:themeColor="accent6" w:themeShade="BF"/>
          <w:sz w:val="28"/>
          <w:szCs w:val="28"/>
        </w:rPr>
        <w:t xml:space="preserve"> Media w Biznesie</w:t>
      </w:r>
    </w:p>
    <w:p w:rsidR="006C06EE" w:rsidRDefault="006C06EE" w:rsidP="006C06EE">
      <w:pPr>
        <w:jc w:val="center"/>
        <w:rPr>
          <w:rFonts w:eastAsia="Times New Roman"/>
          <w:b/>
        </w:rPr>
      </w:pPr>
    </w:p>
    <w:p w:rsidR="006C06EE" w:rsidRPr="00D92669" w:rsidRDefault="006C06EE" w:rsidP="006C06EE">
      <w:pPr>
        <w:rPr>
          <w:rFonts w:eastAsia="Times New Roman"/>
          <w:b/>
          <w:color w:val="E36C0A" w:themeColor="accent6" w:themeShade="BF"/>
          <w:sz w:val="28"/>
          <w:szCs w:val="28"/>
        </w:rPr>
      </w:pPr>
      <w:r w:rsidRPr="00B47DC6">
        <w:rPr>
          <w:rFonts w:eastAsia="Times New Roman"/>
          <w:b/>
        </w:rPr>
        <w:t>Cele</w:t>
      </w:r>
      <w:r>
        <w:rPr>
          <w:rFonts w:eastAsia="Times New Roman"/>
          <w:b/>
        </w:rPr>
        <w:t>:</w:t>
      </w:r>
    </w:p>
    <w:p w:rsidR="006C06EE" w:rsidRPr="00FA2E92" w:rsidRDefault="006C06EE" w:rsidP="006C06E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A2E92">
        <w:rPr>
          <w:rFonts w:eastAsiaTheme="minorHAnsi"/>
          <w:sz w:val="20"/>
          <w:szCs w:val="20"/>
          <w:lang w:eastAsia="en-US"/>
        </w:rPr>
        <w:t>Celem szkolenia jest zdobycie wiedzy co można zrobić w świecie onlin</w:t>
      </w:r>
      <w:r>
        <w:rPr>
          <w:rFonts w:eastAsiaTheme="minorHAnsi"/>
          <w:sz w:val="20"/>
          <w:szCs w:val="20"/>
          <w:lang w:eastAsia="en-US"/>
        </w:rPr>
        <w:t>e</w:t>
      </w:r>
      <w:r w:rsidRPr="00FA2E92">
        <w:rPr>
          <w:rFonts w:eastAsiaTheme="minorHAnsi"/>
          <w:sz w:val="20"/>
          <w:szCs w:val="20"/>
          <w:lang w:eastAsia="en-US"/>
        </w:rPr>
        <w:t>, by poprawić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A2E92">
        <w:rPr>
          <w:rFonts w:eastAsiaTheme="minorHAnsi"/>
          <w:sz w:val="20"/>
          <w:szCs w:val="20"/>
          <w:lang w:eastAsia="en-US"/>
        </w:rPr>
        <w:t xml:space="preserve">widoczność swojej firmy i usług oraz zwiększyć świadomość w temacie swojej oferty. </w:t>
      </w:r>
      <w:r w:rsidRPr="00FA2E92">
        <w:rPr>
          <w:sz w:val="20"/>
          <w:szCs w:val="20"/>
        </w:rPr>
        <w:t xml:space="preserve">Celem szkolenia jest również prezentacja korzyści płynących z komunikacji poprzez </w:t>
      </w:r>
      <w:proofErr w:type="spellStart"/>
      <w:r w:rsidRPr="00FA2E92">
        <w:rPr>
          <w:sz w:val="20"/>
          <w:szCs w:val="20"/>
        </w:rPr>
        <w:t>social</w:t>
      </w:r>
      <w:proofErr w:type="spellEnd"/>
      <w:r w:rsidRPr="00FA2E92">
        <w:rPr>
          <w:sz w:val="20"/>
          <w:szCs w:val="20"/>
        </w:rPr>
        <w:t xml:space="preserve"> media oraz przekazanie praktycznej wiedzy na temat wdrożenia kanałów </w:t>
      </w:r>
      <w:proofErr w:type="spellStart"/>
      <w:r w:rsidRPr="00FA2E92">
        <w:rPr>
          <w:sz w:val="20"/>
          <w:szCs w:val="20"/>
        </w:rPr>
        <w:t>social</w:t>
      </w:r>
      <w:proofErr w:type="spellEnd"/>
      <w:r w:rsidRPr="00FA2E92">
        <w:rPr>
          <w:sz w:val="20"/>
          <w:szCs w:val="20"/>
        </w:rPr>
        <w:t xml:space="preserve"> media do strategii firmy.</w:t>
      </w:r>
    </w:p>
    <w:p w:rsidR="006C06EE" w:rsidRPr="00D92669" w:rsidRDefault="006C06EE" w:rsidP="006C06EE">
      <w:pPr>
        <w:rPr>
          <w:rFonts w:eastAsia="Times New Roman"/>
          <w:b/>
        </w:rPr>
      </w:pPr>
    </w:p>
    <w:p w:rsidR="006C06EE" w:rsidRDefault="006C06EE" w:rsidP="006C06EE">
      <w:pPr>
        <w:spacing w:after="200" w:line="276" w:lineRule="auto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Program:</w:t>
      </w:r>
    </w:p>
    <w:p w:rsidR="006C06EE" w:rsidRPr="00D92669" w:rsidRDefault="006C06EE" w:rsidP="006C06EE">
      <w:pPr>
        <w:spacing w:after="200" w:line="276" w:lineRule="auto"/>
        <w:rPr>
          <w:rFonts w:eastAsia="Times New Roman"/>
          <w:b/>
          <w:sz w:val="20"/>
          <w:szCs w:val="20"/>
          <w:lang w:val="en-US"/>
        </w:rPr>
      </w:pPr>
      <w:proofErr w:type="spellStart"/>
      <w:r w:rsidRPr="00D92669">
        <w:rPr>
          <w:rFonts w:eastAsia="Times New Roman"/>
          <w:b/>
          <w:sz w:val="20"/>
          <w:szCs w:val="20"/>
          <w:lang w:val="en-US"/>
        </w:rPr>
        <w:t>Dzień</w:t>
      </w:r>
      <w:proofErr w:type="spellEnd"/>
      <w:r w:rsidRPr="00D92669">
        <w:rPr>
          <w:rFonts w:eastAsia="Times New Roman"/>
          <w:b/>
          <w:sz w:val="20"/>
          <w:szCs w:val="20"/>
          <w:lang w:val="en-US"/>
        </w:rPr>
        <w:t xml:space="preserve"> 1</w:t>
      </w:r>
    </w:p>
    <w:p w:rsidR="006C06EE" w:rsidRPr="00CB39E0" w:rsidRDefault="006C06EE" w:rsidP="006C06EE">
      <w:pPr>
        <w:pStyle w:val="Akapitzlist"/>
        <w:numPr>
          <w:ilvl w:val="0"/>
          <w:numId w:val="1"/>
        </w:numPr>
        <w:spacing w:line="297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B39E0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Mechanizmy mediów </w:t>
      </w:r>
      <w:proofErr w:type="spellStart"/>
      <w:r w:rsidRPr="00CB39E0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społecznościowych</w:t>
      </w:r>
      <w:proofErr w:type="spellEnd"/>
      <w:r w:rsidRPr="00CB39E0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6C06EE" w:rsidRPr="00CB39E0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psychologia użytkownika portali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social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media </w:t>
      </w:r>
    </w:p>
    <w:p w:rsidR="006C06EE" w:rsidRPr="00CB39E0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good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case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studies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najlepszych profili/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fanpage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–</w:t>
      </w: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jak globalne firmy wykorzystują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social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media w sprzedaży i marketingu</w:t>
      </w:r>
    </w:p>
    <w:p w:rsidR="006C06EE" w:rsidRPr="00CB39E0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bad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case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studies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–</w:t>
      </w: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 jakich błędów unikać, czego nie wolno robić w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social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media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–</w:t>
      </w: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czyli jak wielkie marki popełniają równie wielkie faux pas </w:t>
      </w:r>
    </w:p>
    <w:p w:rsidR="006C06EE" w:rsidRDefault="006C06EE" w:rsidP="006C06EE"/>
    <w:p w:rsidR="006C06EE" w:rsidRPr="00CB39E0" w:rsidRDefault="006C06EE" w:rsidP="006C06EE">
      <w:pPr>
        <w:spacing w:line="297" w:lineRule="atLeast"/>
        <w:textAlignment w:val="baseline"/>
        <w:rPr>
          <w:color w:val="000000"/>
          <w:sz w:val="20"/>
          <w:szCs w:val="20"/>
        </w:rPr>
      </w:pPr>
      <w:r w:rsidRPr="00CB39E0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    2. Strategia działania w </w:t>
      </w:r>
      <w:proofErr w:type="spellStart"/>
      <w:r w:rsidRPr="00CB39E0">
        <w:rPr>
          <w:b/>
          <w:bCs/>
          <w:color w:val="000000"/>
          <w:sz w:val="20"/>
          <w:szCs w:val="20"/>
          <w:bdr w:val="none" w:sz="0" w:space="0" w:color="auto" w:frame="1"/>
        </w:rPr>
        <w:t>social</w:t>
      </w:r>
      <w:proofErr w:type="spellEnd"/>
      <w:r w:rsidRPr="00CB39E0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media:</w:t>
      </w:r>
    </w:p>
    <w:p w:rsidR="006C06EE" w:rsidRPr="00CB39E0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7 trendów przyszłości w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social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media - w którym kierunku warto zmierzać</w:t>
      </w:r>
    </w:p>
    <w:p w:rsidR="006C06EE" w:rsidRPr="00CB39E0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budowanie strategii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–</w:t>
      </w: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analiza sytuacji wyjściowej, wyznaczenie mierzalnych celów, określenie grup odbiorców, dobór narzędzi, ustalenie budżetu i harmonogramu działań</w:t>
      </w:r>
    </w:p>
    <w:p w:rsidR="006C06EE" w:rsidRDefault="006C06EE" w:rsidP="006C06EE">
      <w:pPr>
        <w:spacing w:line="297" w:lineRule="atLeast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   </w:t>
      </w:r>
    </w:p>
    <w:p w:rsidR="006C06EE" w:rsidRPr="00CB39E0" w:rsidRDefault="006C06EE" w:rsidP="006C06EE">
      <w:pPr>
        <w:spacing w:line="297" w:lineRule="atLeast"/>
        <w:textAlignment w:val="baseline"/>
        <w:rPr>
          <w:color w:val="000000"/>
          <w:sz w:val="20"/>
          <w:szCs w:val="20"/>
        </w:rPr>
      </w:pPr>
      <w:r w:rsidRPr="00CB39E0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3. </w:t>
      </w:r>
      <w:proofErr w:type="spellStart"/>
      <w:r w:rsidRPr="00CB39E0">
        <w:rPr>
          <w:b/>
          <w:bCs/>
          <w:color w:val="000000"/>
          <w:sz w:val="20"/>
          <w:szCs w:val="20"/>
          <w:bdr w:val="none" w:sz="0" w:space="0" w:color="auto" w:frame="1"/>
        </w:rPr>
        <w:t>Facebook</w:t>
      </w:r>
      <w:proofErr w:type="spellEnd"/>
      <w:r w:rsidRPr="00CB39E0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dla biznesu:</w:t>
      </w:r>
    </w:p>
    <w:p w:rsidR="006C06EE" w:rsidRPr="00CB39E0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tworzenie profesjonalnego profilu, pozycjonowanie wpisów i zasady algorytmu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Edge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Rank</w:t>
      </w:r>
      <w:proofErr w:type="spellEnd"/>
    </w:p>
    <w:p w:rsidR="006C06EE" w:rsidRPr="00DD2081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/>
        </w:rPr>
      </w:pPr>
      <w:proofErr w:type="spellStart"/>
      <w:proofErr w:type="gramStart"/>
      <w:r w:rsidRPr="00DD208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/>
        </w:rPr>
        <w:t>wykorzystanie</w:t>
      </w:r>
      <w:proofErr w:type="spellEnd"/>
      <w:proofErr w:type="gramEnd"/>
      <w:r w:rsidRPr="00DD208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DD208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/>
        </w:rPr>
        <w:t>narzędzi</w:t>
      </w:r>
      <w:proofErr w:type="spellEnd"/>
      <w:r w:rsidRPr="00DD208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 Facebook Business: Ads Manager, Power Editor, Audience Insights, Custom Audiences , Look-alike Audiences, </w:t>
      </w:r>
      <w:proofErr w:type="spellStart"/>
      <w:r w:rsidRPr="00DD208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/>
        </w:rPr>
        <w:t>AdRoll</w:t>
      </w:r>
      <w:proofErr w:type="spellEnd"/>
    </w:p>
    <w:p w:rsidR="006C06EE" w:rsidRPr="00CB39E0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Dark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Posts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–</w:t>
      </w: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jak tworzyć efektywne wpisy sprzedażowe</w:t>
      </w:r>
    </w:p>
    <w:p w:rsidR="006C06EE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narzędzia do analizy i oceny skuteczności działań</w:t>
      </w:r>
    </w:p>
    <w:p w:rsidR="006C06EE" w:rsidRPr="00E55A63" w:rsidRDefault="006C06EE" w:rsidP="006C06EE">
      <w:pPr>
        <w:pStyle w:val="Akapitzlist"/>
        <w:spacing w:line="297" w:lineRule="atLeast"/>
        <w:ind w:left="10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6C06EE" w:rsidRPr="00CB39E0" w:rsidRDefault="006C06EE" w:rsidP="006C06EE">
      <w:pPr>
        <w:spacing w:line="297" w:lineRule="atLeast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  </w:t>
      </w:r>
      <w:r w:rsidRPr="00CB39E0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4. </w:t>
      </w:r>
      <w:proofErr w:type="spellStart"/>
      <w:r w:rsidRPr="00CB39E0">
        <w:rPr>
          <w:b/>
          <w:bCs/>
          <w:color w:val="000000"/>
          <w:sz w:val="20"/>
          <w:szCs w:val="20"/>
          <w:bdr w:val="none" w:sz="0" w:space="0" w:color="auto" w:frame="1"/>
        </w:rPr>
        <w:t>Linkedin</w:t>
      </w:r>
      <w:proofErr w:type="spellEnd"/>
      <w:r w:rsidRPr="00CB39E0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jako narzędzie do budowania marki:</w:t>
      </w:r>
    </w:p>
    <w:p w:rsidR="006C06EE" w:rsidRPr="00CB39E0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savoir vivre na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Linkedin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 czyli jak powinna przebiegać komunikacja profesjonalistów</w:t>
      </w:r>
    </w:p>
    <w:p w:rsidR="006C06EE" w:rsidRPr="00CB39E0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optymalizacja profilu firmowego</w:t>
      </w:r>
    </w:p>
    <w:p w:rsidR="006C06EE" w:rsidRPr="00CB39E0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wykorzystanie grup dyskusyjnych i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Showcase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Page</w:t>
      </w:r>
      <w:proofErr w:type="spellEnd"/>
    </w:p>
    <w:p w:rsidR="006C06EE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synergia ze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Slideshare</w:t>
      </w:r>
      <w:proofErr w:type="spellEnd"/>
    </w:p>
    <w:p w:rsidR="006C06EE" w:rsidRDefault="006C06EE" w:rsidP="006C06EE">
      <w:pPr>
        <w:spacing w:line="297" w:lineRule="atLeast"/>
        <w:jc w:val="both"/>
        <w:textAlignment w:val="baseline"/>
        <w:rPr>
          <w:rFonts w:eastAsia="Times New Roman"/>
          <w:color w:val="000000"/>
          <w:sz w:val="20"/>
          <w:szCs w:val="20"/>
          <w:bdr w:val="none" w:sz="0" w:space="0" w:color="auto" w:frame="1"/>
        </w:rPr>
      </w:pPr>
    </w:p>
    <w:p w:rsidR="006C06EE" w:rsidRPr="00E55A63" w:rsidRDefault="006C06EE" w:rsidP="006C06EE">
      <w:pPr>
        <w:spacing w:line="297" w:lineRule="atLeast"/>
        <w:jc w:val="both"/>
        <w:textAlignment w:val="baseline"/>
        <w:rPr>
          <w:rFonts w:eastAsia="Times New Roman"/>
          <w:b/>
          <w:color w:val="000000"/>
          <w:sz w:val="20"/>
          <w:szCs w:val="20"/>
          <w:bdr w:val="none" w:sz="0" w:space="0" w:color="auto" w:frame="1"/>
        </w:rPr>
      </w:pPr>
      <w:r w:rsidRPr="00E55A63">
        <w:rPr>
          <w:rFonts w:eastAsia="Times New Roman"/>
          <w:b/>
          <w:color w:val="000000"/>
          <w:sz w:val="20"/>
          <w:szCs w:val="20"/>
          <w:bdr w:val="none" w:sz="0" w:space="0" w:color="auto" w:frame="1"/>
        </w:rPr>
        <w:t>Dzień 2</w:t>
      </w:r>
    </w:p>
    <w:p w:rsidR="006C06EE" w:rsidRPr="00CB39E0" w:rsidRDefault="006C06EE" w:rsidP="006C06EE">
      <w:pPr>
        <w:spacing w:line="297" w:lineRule="atLeast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>1</w:t>
      </w:r>
      <w:r w:rsidRPr="00CB39E0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B39E0">
        <w:rPr>
          <w:b/>
          <w:bCs/>
          <w:color w:val="000000"/>
          <w:sz w:val="20"/>
          <w:szCs w:val="20"/>
          <w:bdr w:val="none" w:sz="0" w:space="0" w:color="auto" w:frame="1"/>
        </w:rPr>
        <w:t>Twitter</w:t>
      </w:r>
      <w:proofErr w:type="spellEnd"/>
      <w:r w:rsidRPr="00CB39E0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| </w:t>
      </w:r>
      <w:proofErr w:type="spellStart"/>
      <w:r w:rsidRPr="00CB39E0">
        <w:rPr>
          <w:b/>
          <w:bCs/>
          <w:color w:val="000000"/>
          <w:sz w:val="20"/>
          <w:szCs w:val="20"/>
          <w:bdr w:val="none" w:sz="0" w:space="0" w:color="auto" w:frame="1"/>
        </w:rPr>
        <w:t>Youtube</w:t>
      </w:r>
      <w:proofErr w:type="spellEnd"/>
      <w:r w:rsidRPr="00CB39E0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| </w:t>
      </w:r>
      <w:proofErr w:type="spellStart"/>
      <w:r w:rsidRPr="00CB39E0">
        <w:rPr>
          <w:b/>
          <w:bCs/>
          <w:color w:val="000000"/>
          <w:sz w:val="20"/>
          <w:szCs w:val="20"/>
          <w:bdr w:val="none" w:sz="0" w:space="0" w:color="auto" w:frame="1"/>
        </w:rPr>
        <w:t>Instagram</w:t>
      </w:r>
      <w:proofErr w:type="spellEnd"/>
      <w:r w:rsidRPr="00CB39E0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| Google +:</w:t>
      </w:r>
    </w:p>
    <w:p w:rsidR="006C06EE" w:rsidRPr="00CB39E0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strategie wykorzystania w biznesie </w:t>
      </w:r>
    </w:p>
    <w:p w:rsidR="006C06EE" w:rsidRPr="00CB39E0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case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studies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najpopularniejszych kanałów i profili - analiza krok po kroku kluczowych czynników sukcesu</w:t>
      </w:r>
    </w:p>
    <w:p w:rsidR="006C06EE" w:rsidRPr="00CB39E0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inspirujące trendy wykorzystania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social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media jako narzędzia obsługi klienta </w:t>
      </w:r>
    </w:p>
    <w:p w:rsidR="006C06EE" w:rsidRDefault="006C06EE" w:rsidP="006C06EE">
      <w:pPr>
        <w:spacing w:after="150" w:line="297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 w:rsidRPr="008D2FC9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6C06EE" w:rsidRPr="00CB39E0" w:rsidRDefault="006C06EE" w:rsidP="006C06EE">
      <w:pPr>
        <w:spacing w:line="297" w:lineRule="atLeast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2</w:t>
      </w:r>
      <w:r w:rsidRPr="00CB39E0">
        <w:rPr>
          <w:b/>
          <w:bCs/>
          <w:color w:val="000000"/>
          <w:sz w:val="20"/>
          <w:szCs w:val="20"/>
          <w:bdr w:val="none" w:sz="0" w:space="0" w:color="auto" w:frame="1"/>
        </w:rPr>
        <w:t>. Content Marketing:</w:t>
      </w:r>
    </w:p>
    <w:p w:rsidR="006C06EE" w:rsidRPr="00CB39E0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profesjonalny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webwriting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i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copywriting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 czyli co i jak pisać w Internecie, by przyciągać odbiorców</w:t>
      </w:r>
    </w:p>
    <w:p w:rsidR="006C06EE" w:rsidRPr="00CB39E0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lastRenderedPageBreak/>
        <w:t xml:space="preserve">marketing wirusowy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–</w:t>
      </w: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jak budować świadomości marki i nakłonić odbiorców do rozpowszechniania informacji </w:t>
      </w:r>
    </w:p>
    <w:p w:rsidR="006C06EE" w:rsidRPr="008D2FC9" w:rsidRDefault="006C06EE" w:rsidP="006C06EE">
      <w:pPr>
        <w:spacing w:after="150" w:line="297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:rsidR="006C06EE" w:rsidRPr="00CB39E0" w:rsidRDefault="006C06EE" w:rsidP="006C06EE">
      <w:pPr>
        <w:spacing w:line="347" w:lineRule="atLeast"/>
        <w:textAlignment w:val="baseline"/>
        <w:outlineLvl w:val="3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 xml:space="preserve">   3</w:t>
      </w:r>
      <w:r w:rsidRPr="00CB39E0">
        <w:rPr>
          <w:rFonts w:eastAsia="Times New Roman"/>
          <w:b/>
          <w:bCs/>
          <w:color w:val="000000"/>
          <w:sz w:val="20"/>
          <w:szCs w:val="20"/>
        </w:rPr>
        <w:t xml:space="preserve">. Tworzenie reklam i techniki sprzedaży w </w:t>
      </w:r>
      <w:proofErr w:type="spellStart"/>
      <w:r w:rsidRPr="00CB39E0">
        <w:rPr>
          <w:rFonts w:eastAsia="Times New Roman"/>
          <w:b/>
          <w:bCs/>
          <w:color w:val="000000"/>
          <w:sz w:val="20"/>
          <w:szCs w:val="20"/>
        </w:rPr>
        <w:t>Social</w:t>
      </w:r>
      <w:proofErr w:type="spellEnd"/>
      <w:r w:rsidRPr="00CB39E0">
        <w:rPr>
          <w:rFonts w:eastAsia="Times New Roman"/>
          <w:b/>
          <w:bCs/>
          <w:color w:val="000000"/>
          <w:sz w:val="20"/>
          <w:szCs w:val="20"/>
        </w:rPr>
        <w:t xml:space="preserve"> Media:</w:t>
      </w:r>
    </w:p>
    <w:p w:rsidR="006C06EE" w:rsidRPr="00CB39E0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tworzenie, umiejscowienie i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targetowanie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reklam</w:t>
      </w:r>
    </w:p>
    <w:p w:rsidR="006C06EE" w:rsidRPr="00CB39E0" w:rsidRDefault="006C06EE" w:rsidP="006C06EE">
      <w:pPr>
        <w:pStyle w:val="Akapitzlist"/>
        <w:numPr>
          <w:ilvl w:val="0"/>
          <w:numId w:val="2"/>
        </w:numPr>
        <w:spacing w:line="297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mierzenie stopy zwrotu z reklam w </w:t>
      </w:r>
      <w:proofErr w:type="spellStart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social</w:t>
      </w:r>
      <w:proofErr w:type="spellEnd"/>
      <w:r w:rsidRPr="00CB39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media</w:t>
      </w:r>
    </w:p>
    <w:p w:rsidR="006C06EE" w:rsidRDefault="006C06EE" w:rsidP="006C06EE">
      <w:pPr>
        <w:spacing w:after="200" w:line="276" w:lineRule="auto"/>
        <w:rPr>
          <w:b/>
          <w:color w:val="E46C0A"/>
          <w:sz w:val="40"/>
          <w:szCs w:val="40"/>
        </w:rPr>
      </w:pPr>
    </w:p>
    <w:p w:rsidR="004D7F82" w:rsidRDefault="004D7F82">
      <w:bookmarkStart w:id="0" w:name="_GoBack"/>
      <w:bookmarkEnd w:id="0"/>
    </w:p>
    <w:sectPr w:rsidR="004D7F82" w:rsidSect="004D7F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4314"/>
    <w:multiLevelType w:val="hybridMultilevel"/>
    <w:tmpl w:val="175EBF2C"/>
    <w:lvl w:ilvl="0" w:tplc="5BD0B2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0B38DF"/>
    <w:multiLevelType w:val="hybridMultilevel"/>
    <w:tmpl w:val="E280FCC0"/>
    <w:lvl w:ilvl="0" w:tplc="92DECC84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EE"/>
    <w:rsid w:val="004D7F82"/>
    <w:rsid w:val="006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A34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6EE"/>
    <w:rPr>
      <w:rFonts w:ascii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06E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C06EE"/>
    <w:rPr>
      <w:rFonts w:ascii="Calibri" w:eastAsia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6EE"/>
    <w:rPr>
      <w:rFonts w:ascii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06E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C06EE"/>
    <w:rPr>
      <w:rFonts w:ascii="Calibri" w:eastAsia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1956</Characters>
  <Application>Microsoft Macintosh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2019-01-13T17:11:00Z</dcterms:created>
  <dcterms:modified xsi:type="dcterms:W3CDTF">2019-01-13T17:11:00Z</dcterms:modified>
</cp:coreProperties>
</file>